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0DD3" w14:textId="77777777" w:rsidR="000F15FC" w:rsidRPr="00740338" w:rsidRDefault="000F15FC" w:rsidP="000F15FC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</w:pPr>
      <w:r w:rsidRPr="0074033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00.00.00</w:t>
      </w:r>
      <w:r w:rsidRPr="0074033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ab/>
      </w:r>
      <w:proofErr w:type="spellStart"/>
      <w:r w:rsidRPr="0074033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Systeemplafond</w:t>
      </w:r>
      <w:proofErr w:type="spellEnd"/>
      <w:r w:rsidRPr="00740338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740338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740338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740338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BE"/>
        </w:rPr>
        <w:t>Rockfon® CleanSpace™ Pure T24 A 600_1200 x 600 x 20 mm_FR</w:t>
      </w:r>
    </w:p>
    <w:p w14:paraId="01E83ED5" w14:textId="77777777" w:rsidR="000F15FC" w:rsidRPr="00446EF5" w:rsidRDefault="000F15FC" w:rsidP="000F15FC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446EF5">
        <w:rPr>
          <w:rFonts w:cstheme="minorHAnsi"/>
          <w:b/>
          <w:sz w:val="20"/>
          <w:szCs w:val="20"/>
          <w:u w:val="single"/>
          <w:lang w:val="fr-BE"/>
        </w:rPr>
        <w:t>00.00.00</w:t>
      </w:r>
      <w:r w:rsidRPr="00446EF5">
        <w:rPr>
          <w:rFonts w:cstheme="minorHAnsi"/>
          <w:b/>
          <w:sz w:val="20"/>
          <w:szCs w:val="20"/>
          <w:u w:val="single"/>
          <w:lang w:val="fr-BE"/>
        </w:rPr>
        <w:tab/>
        <w:t xml:space="preserve">Plafond suspendu  QF  </w:t>
      </w:r>
      <w:r w:rsidRPr="00446EF5">
        <w:rPr>
          <w:rStyle w:val="MeetChar"/>
          <w:rFonts w:cstheme="minorHAnsi"/>
          <w:b/>
          <w:color w:val="auto"/>
          <w:sz w:val="20"/>
          <w:szCs w:val="20"/>
          <w:u w:val="single"/>
          <w:lang w:val="fr-BE"/>
        </w:rPr>
        <w:t>m²</w:t>
      </w:r>
      <w:r w:rsidRPr="00446EF5">
        <w:rPr>
          <w:rStyle w:val="RevisieDatum"/>
          <w:rFonts w:cstheme="minorHAnsi"/>
          <w:b/>
          <w:sz w:val="20"/>
          <w:szCs w:val="20"/>
          <w:u w:val="single"/>
          <w:lang w:val="fr-BE"/>
        </w:rPr>
        <w:t xml:space="preserve"> </w:t>
      </w:r>
      <w:r w:rsidRPr="00446EF5">
        <w:rPr>
          <w:rStyle w:val="Referentie"/>
          <w:rFonts w:cstheme="minorHAnsi"/>
          <w:b/>
          <w:color w:val="auto"/>
          <w:sz w:val="20"/>
          <w:szCs w:val="20"/>
          <w:u w:val="single"/>
          <w:lang w:val="fr-BE"/>
        </w:rPr>
        <w:t xml:space="preserve"> </w:t>
      </w: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Rockfon® CleanSpace™ Pure T24 A 600/1200 x 600 x 20 mm</w:t>
      </w:r>
    </w:p>
    <w:p w14:paraId="45BF2980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sz w:val="20"/>
          <w:szCs w:val="20"/>
          <w:lang w:val="fr-BE"/>
        </w:rPr>
        <w:t xml:space="preserve">Numéro d’ordre.  </w:t>
      </w:r>
      <w:r>
        <w:rPr>
          <w:rFonts w:cstheme="minorHAnsi"/>
          <w:noProof/>
          <w:sz w:val="20"/>
          <w:szCs w:val="20"/>
          <w:lang w:val="fr-BE"/>
        </w:rPr>
        <w:t>1</w:t>
      </w:r>
    </w:p>
    <w:p w14:paraId="51A7EF37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290E80C" w14:textId="77777777" w:rsidR="000F15FC" w:rsidRPr="00446EF5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7C22F0BE" w14:textId="6D13F6CB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Plafond suspendu, constitué de panneaux autoportants  (env.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2,3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kg/m²) fabriqués à base de laine de roche non combustible et aseptique (satisfaisant à la directive EU 97/69 note Q</w:t>
      </w:r>
      <w:r w:rsidRPr="00D154B8">
        <w:rPr>
          <w:rFonts w:cstheme="minorHAnsi"/>
          <w:noProof/>
          <w:sz w:val="20"/>
          <w:szCs w:val="20"/>
          <w:lang w:val="fr-BE"/>
        </w:rPr>
        <w:t>).</w:t>
      </w:r>
      <w:r w:rsidRPr="00D154B8">
        <w:rPr>
          <w:rFonts w:cstheme="minorHAnsi"/>
          <w:sz w:val="20"/>
          <w:szCs w:val="20"/>
          <w:lang w:val="fr-BE"/>
        </w:rPr>
        <w:t xml:space="preserve"> </w:t>
      </w:r>
      <w:r w:rsidR="00980AC6" w:rsidRPr="00567DEB">
        <w:rPr>
          <w:rFonts w:cstheme="minorHAnsi"/>
          <w:noProof/>
          <w:sz w:val="20"/>
          <w:szCs w:val="20"/>
          <w:lang w:val="fr-BE"/>
        </w:rPr>
        <w:t>).</w:t>
      </w:r>
      <w:r w:rsidR="00980AC6" w:rsidRPr="00446EF5">
        <w:rPr>
          <w:rFonts w:cstheme="minorHAnsi"/>
          <w:sz w:val="20"/>
          <w:szCs w:val="20"/>
          <w:lang w:val="fr-BE"/>
        </w:rPr>
        <w:t xml:space="preserve"> </w:t>
      </w:r>
      <w:bookmarkStart w:id="0" w:name="_Hlk105584641"/>
      <w:r w:rsidR="00980AC6" w:rsidRPr="00567DEB">
        <w:rPr>
          <w:rFonts w:cstheme="minorHAnsi"/>
          <w:noProof/>
          <w:sz w:val="20"/>
          <w:szCs w:val="20"/>
          <w:lang w:val="fr-BE"/>
        </w:rPr>
        <w:t xml:space="preserve">Les panneaux pour </w:t>
      </w:r>
      <w:r w:rsidR="00980AC6" w:rsidRPr="00A561B5">
        <w:rPr>
          <w:rFonts w:cstheme="minorHAnsi"/>
          <w:noProof/>
          <w:sz w:val="20"/>
          <w:szCs w:val="20"/>
          <w:lang w:val="fr-BE"/>
        </w:rPr>
        <w:t>plafond</w:t>
      </w:r>
      <w:r w:rsidR="00DE4C50">
        <w:rPr>
          <w:rFonts w:cstheme="minorHAnsi"/>
          <w:noProof/>
          <w:sz w:val="20"/>
          <w:szCs w:val="20"/>
          <w:lang w:val="fr-BE"/>
        </w:rPr>
        <w:t xml:space="preserve">s </w:t>
      </w:r>
      <w:r w:rsidR="00980AC6" w:rsidRPr="00DE4C50">
        <w:rPr>
          <w:rFonts w:cstheme="minorHAnsi"/>
          <w:noProof/>
          <w:sz w:val="20"/>
          <w:szCs w:val="20"/>
          <w:lang w:val="fr-BE"/>
        </w:rPr>
        <w:t>à bords scellés</w:t>
      </w:r>
      <w:bookmarkEnd w:id="0"/>
      <w:r w:rsidR="00980AC6" w:rsidRPr="00DE4C50">
        <w:rPr>
          <w:rFonts w:cstheme="minorHAnsi"/>
          <w:sz w:val="20"/>
          <w:szCs w:val="20"/>
          <w:lang w:val="fr-BE"/>
        </w:rPr>
        <w:t xml:space="preserve"> </w:t>
      </w:r>
      <w:r w:rsidRPr="00DE4C50">
        <w:rPr>
          <w:rFonts w:cstheme="minorHAnsi"/>
          <w:noProof/>
          <w:sz w:val="20"/>
          <w:szCs w:val="20"/>
          <w:lang w:val="fr-BE"/>
        </w:rPr>
        <w:t>s</w:t>
      </w:r>
      <w:r w:rsidRPr="00567DEB">
        <w:rPr>
          <w:rFonts w:cstheme="minorHAnsi"/>
          <w:noProof/>
          <w:sz w:val="20"/>
          <w:szCs w:val="20"/>
          <w:lang w:val="fr-BE"/>
        </w:rPr>
        <w:t>ont  recouverts sur la face visible d’un voile minéral avec une finition très mate, lisse et extrèmement blanc (poids couche de finition environ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230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g/m²) type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Rockfon® CleanSpace™ Pure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ou équivalent.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L’autre face est recouverte d’un voile minéral naturel.</w:t>
      </w:r>
      <w:r w:rsidRPr="00446EF5">
        <w:rPr>
          <w:rFonts w:cstheme="minorHAnsi"/>
          <w:sz w:val="20"/>
          <w:szCs w:val="20"/>
          <w:lang w:val="fr-BE"/>
        </w:rPr>
        <w:t xml:space="preserve">  </w:t>
      </w:r>
    </w:p>
    <w:p w14:paraId="637AA7CD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3844A32" w14:textId="10C2860C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Rockfon® System CleanSpace T24 A™ (ECR) est composé de panneaux pour plafond à bords droits (A)  et du système à ossature visible Chicago Metallic™ T24 Hook 850 ECR Class D System, composé de profilés porteurs et d'entretoises (dimensions de 24 x 38 mm) avec une finition supplémentaire résistante à la corrosion en acier galvanisé et recouvert d’un primer. Les profilés porteurs sont posés tous les 1200 mm. Suspension à l'aide de suspentes nonius ECR Class D. Les entretoises de 1200 mm sont placées  tous les 600 mm  perpendiculairement sur les profilés porteurs. Pour une modulation de 600 x 600 mm, les entretoises de 600 mm sont placées perpendiculairement entre les entretoises de 1200 mm. Une cornière de rive-L, ECR Class D est posée sur le pourtour.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="00F11FA6">
        <w:rPr>
          <w:rFonts w:cstheme="minorHAnsi"/>
          <w:noProof/>
          <w:sz w:val="20"/>
          <w:szCs w:val="20"/>
          <w:lang w:val="fr-BE"/>
        </w:rPr>
        <w:t>En cas d'application dans des intérieures sèches et sans nettoyage à haute pression/vapeur, une ossature standard Chicago Metallic™ T24 Hook 850 avec une classe de résistance à la corrosion B est suffisante. Hauteur minimale de suspension: 150 mm.</w:t>
      </w:r>
    </w:p>
    <w:p w14:paraId="351F617E" w14:textId="77777777" w:rsidR="000F15FC" w:rsidRPr="00446EF5" w:rsidRDefault="000F15FC" w:rsidP="000F15FC">
      <w:pPr>
        <w:spacing w:after="0" w:line="240" w:lineRule="auto"/>
        <w:rPr>
          <w:lang w:val="fr-BE"/>
        </w:rPr>
      </w:pPr>
    </w:p>
    <w:p w14:paraId="0FEBE609" w14:textId="77777777" w:rsidR="000F15FC" w:rsidRPr="00446EF5" w:rsidRDefault="000F15FC" w:rsidP="000F15FC">
      <w:pPr>
        <w:spacing w:after="0" w:line="240" w:lineRule="auto"/>
        <w:rPr>
          <w:sz w:val="20"/>
          <w:szCs w:val="20"/>
          <w:lang w:val="fr-BE"/>
        </w:rPr>
      </w:pPr>
    </w:p>
    <w:p w14:paraId="67E490C7" w14:textId="77777777" w:rsidR="000F15FC" w:rsidRPr="00446EF5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46931442" w14:textId="77777777" w:rsidR="000F15FC" w:rsidRPr="00446EF5" w:rsidRDefault="000F15FC" w:rsidP="000F15FC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567DEB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446EF5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137D0C62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600/1200 x 600 x 20 mm</w:t>
      </w:r>
    </w:p>
    <w:p w14:paraId="3F50CE5D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A09998F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Certification CE</w:t>
      </w:r>
    </w:p>
    <w:p w14:paraId="7D54B945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3654805B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- absorption acoustique : coefficient moyen d'absorption acoustique alpha-w </w:t>
      </w:r>
    </w:p>
    <w:p w14:paraId="62CCF94D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réaction au feu: classification européenne relative au feu</w:t>
      </w:r>
    </w:p>
    <w:p w14:paraId="6C84DB6F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résistance à l'humidité et résistance à la déformation: mesure de résistance à la déformation pour les panneaux pour plafond sous conditions définies d'humidité et de température.</w:t>
      </w:r>
    </w:p>
    <w:p w14:paraId="3FE310B5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504D270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2509CEA2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0448DC52" w14:textId="77777777" w:rsidR="000F15FC" w:rsidRPr="00446EF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1/C/0N</w:t>
      </w:r>
    </w:p>
    <w:p w14:paraId="03490DC3" w14:textId="77777777" w:rsidR="000F15FC" w:rsidRPr="00446EF5" w:rsidRDefault="000F15FC" w:rsidP="000F15FC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4A1AA43" w14:textId="77777777" w:rsidR="000F15FC" w:rsidRPr="00446EF5" w:rsidRDefault="000F15FC" w:rsidP="000F15FC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690D9D90" w14:textId="77777777" w:rsidR="000F15FC" w:rsidRPr="00567DEB" w:rsidRDefault="000F15FC" w:rsidP="000F15FC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4A628A42" w14:textId="77777777" w:rsidR="000F15FC" w:rsidRPr="00567DEB" w:rsidRDefault="000F15FC" w:rsidP="000F15FC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415EE3DD" w14:textId="77777777" w:rsidR="000F15FC" w:rsidRPr="00C24907" w:rsidRDefault="000F15FC" w:rsidP="000F15FC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0F15FC" w:rsidRPr="00050E55" w14:paraId="5D274604" w14:textId="77777777" w:rsidTr="003B42B0">
        <w:trPr>
          <w:cantSplit/>
        </w:trPr>
        <w:tc>
          <w:tcPr>
            <w:tcW w:w="1413" w:type="dxa"/>
          </w:tcPr>
          <w:p w14:paraId="70585F9D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0958EB12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333ECDB5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0B666D20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73752C54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71328C32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3B3959C4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22359AEF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7D85776C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044357B5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26887CC5" w14:textId="77777777" w:rsidR="000F15FC" w:rsidRPr="00050E55" w:rsidRDefault="000F15FC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0F15FC" w:rsidRPr="00050E55" w14:paraId="6E6A2874" w14:textId="77777777" w:rsidTr="003B42B0">
        <w:trPr>
          <w:cantSplit/>
        </w:trPr>
        <w:tc>
          <w:tcPr>
            <w:tcW w:w="1413" w:type="dxa"/>
          </w:tcPr>
          <w:p w14:paraId="46B5E6FD" w14:textId="77777777" w:rsidR="000F15FC" w:rsidRPr="004E40B9" w:rsidRDefault="000F15FC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4B6B4217" w14:textId="77777777" w:rsidR="000F15FC" w:rsidRPr="00446EF5" w:rsidRDefault="000F15FC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6CD33F73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7F360979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571659F9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0F867868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34C5E42E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26CF8D9B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0378456F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380C69CC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4F4392F9" w14:textId="77777777" w:rsidR="000F15FC" w:rsidRPr="00FB71F3" w:rsidRDefault="000F15FC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61125DD2" w14:textId="77777777" w:rsidR="000F15FC" w:rsidRPr="00144AAE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6D7530A" w14:textId="77777777" w:rsidR="00DC2317" w:rsidRDefault="00DC2317" w:rsidP="00DC2317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>
        <w:rPr>
          <w:rFonts w:cstheme="minorHAnsi"/>
          <w:noProof/>
          <w:sz w:val="20"/>
          <w:szCs w:val="20"/>
          <w:lang w:val="fr-BE"/>
        </w:rPr>
        <w:t>Stabilité au feu (selon NBN 713.020) / Résistance au feu (selon EN13501-2:2016) combiné avec Chicago Metallic™ T24 Hook 850 (ECR).</w:t>
      </w:r>
    </w:p>
    <w:p w14:paraId="0B3F4B3E" w14:textId="77777777" w:rsidR="000F15FC" w:rsidRPr="00567DEB" w:rsidRDefault="000F15FC" w:rsidP="000F15FC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Selon rapport de classement 2019-A-071 B (stabilité au feu) + 2019-A-071 C/D (résistance au feu)</w:t>
      </w:r>
    </w:p>
    <w:p w14:paraId="36FCC227" w14:textId="77777777" w:rsidR="008D2C73" w:rsidRPr="00144AAE" w:rsidRDefault="008D2C73" w:rsidP="008D2C73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Pour plus d'info veuillez contacter Rockfon.</w:t>
      </w:r>
    </w:p>
    <w:p w14:paraId="1636301E" w14:textId="77777777" w:rsidR="000F15FC" w:rsidRPr="00144AAE" w:rsidRDefault="000F15FC" w:rsidP="000F15FC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7E09C6B" w14:textId="77777777" w:rsidR="000F15FC" w:rsidRPr="00144AAE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EDD88D4" w14:textId="77777777" w:rsidR="000F15FC" w:rsidRPr="00144AAE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53D707FA" w14:textId="77777777" w:rsidR="000F15FC" w:rsidRPr="00144AAE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lastRenderedPageBreak/>
        <w:t>Réaction au feu</w:t>
      </w:r>
    </w:p>
    <w:p w14:paraId="7B59EF4A" w14:textId="77777777" w:rsidR="000F15FC" w:rsidRPr="007B34D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443DD22F" w14:textId="77777777" w:rsidR="000F15FC" w:rsidRPr="007B34D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8D0CAB4" w14:textId="77777777" w:rsidR="00202F06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 et diffusion lumineuse: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</w:p>
    <w:p w14:paraId="12B528EC" w14:textId="7BC8FE4D" w:rsidR="000F15FC" w:rsidRPr="007B34D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 86% ; diffusion lumineuse &gt; 99%</w:t>
      </w:r>
    </w:p>
    <w:p w14:paraId="4AEFA306" w14:textId="77777777" w:rsidR="000F15FC" w:rsidRPr="007B34D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Brillance (ISO 2813) à un angle de 85°:</w:t>
      </w:r>
      <w:r>
        <w:rPr>
          <w:rFonts w:cstheme="minorHAnsi"/>
          <w:sz w:val="20"/>
          <w:szCs w:val="20"/>
          <w:lang w:val="fr-FR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0,8 GU</w:t>
      </w:r>
    </w:p>
    <w:p w14:paraId="664E0D58" w14:textId="77777777" w:rsidR="000F15FC" w:rsidRPr="007B34D5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Blancheur, valeur-L (ISO 7724):</w:t>
      </w:r>
      <w:r>
        <w:rPr>
          <w:rFonts w:cstheme="minorHAnsi"/>
          <w:sz w:val="20"/>
          <w:szCs w:val="20"/>
          <w:lang w:val="fr-FR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94,5</w:t>
      </w:r>
    </w:p>
    <w:p w14:paraId="5B62E5F3" w14:textId="77777777" w:rsidR="000F15FC" w:rsidRPr="007B4712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C1C7437" w14:textId="77777777" w:rsidR="000F15FC" w:rsidRPr="007B4712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AA3531F" w14:textId="77777777" w:rsidR="000F15FC" w:rsidRPr="007B4712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/>
        </w:rPr>
        <w:t>Salles propres</w:t>
      </w:r>
    </w:p>
    <w:p w14:paraId="16B8B0E5" w14:textId="77777777" w:rsidR="000F15FC" w:rsidRPr="007B4712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ISO Classe 3</w:t>
      </w:r>
    </w:p>
    <w:p w14:paraId="09FBA64E" w14:textId="77777777" w:rsidR="004B5ED9" w:rsidRDefault="004B5ED9" w:rsidP="004B5ED9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Les bords coupés doivent être peints après la découpe avec la laque pour bords Rockfon.</w:t>
      </w:r>
    </w:p>
    <w:p w14:paraId="4666F27F" w14:textId="77777777" w:rsidR="000F15FC" w:rsidRPr="007B4712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671B98A" w14:textId="77777777" w:rsidR="000F15FC" w:rsidRPr="00597234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03E7E74F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Ces panneaux pour faux plafonds se dépoussièrent à l’aspirateur équipé d’une brosse à poils doux ou se nettoient au moyen d’un chiffon humide.  </w:t>
      </w:r>
    </w:p>
    <w:p w14:paraId="72A1850F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la vapeur (2 fois par an)</w:t>
      </w:r>
    </w:p>
    <w:p w14:paraId="397A759A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haute pression, uniquement pour dalle en bord A (1 fois par mois)</w:t>
      </w:r>
    </w:p>
    <w:p w14:paraId="29FE772E" w14:textId="1206DF63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panneaux doivent être maintenus dans l’ossature à l’aide de clips </w:t>
      </w:r>
      <w:r w:rsidR="005A56B2">
        <w:rPr>
          <w:rFonts w:cstheme="minorHAnsi"/>
          <w:noProof/>
          <w:sz w:val="20"/>
          <w:szCs w:val="20"/>
          <w:lang w:val="fr-BE"/>
        </w:rPr>
        <w:t xml:space="preserve">HDC1, </w:t>
      </w:r>
      <w:r w:rsidRPr="00567DEB">
        <w:rPr>
          <w:rFonts w:cstheme="minorHAnsi"/>
          <w:noProof/>
          <w:sz w:val="20"/>
          <w:szCs w:val="20"/>
          <w:lang w:val="fr-BE"/>
        </w:rPr>
        <w:t>suivants les directives du fabricant</w:t>
      </w:r>
    </w:p>
    <w:p w14:paraId="222ED836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chimique classe 5 (selon ISO 2812-3:2019/EN 12720) pour désinfection mensuelle avec des solutions diluées de:– Ammonium quaternaire (0,25%)– Chlore actif (2,6%)– Peroxyde d’hydrogène (5%)– Ethanol (70%)– Isopropanol (70%)</w:t>
      </w:r>
    </w:p>
    <w:p w14:paraId="0BFDC6EF" w14:textId="77777777" w:rsidR="00202F06" w:rsidRDefault="00202F06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A294171" w14:textId="2CFD499D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Désinfection</w:t>
      </w:r>
    </w:p>
    <w:p w14:paraId="1BC0843D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Convient à l'utilisation de vapeur de peroxyde d'hydrogène pour une désinfection avec incidence sur le temps d'aération. </w:t>
      </w:r>
    </w:p>
    <w:p w14:paraId="056298BA" w14:textId="48A0F802" w:rsidR="00373DAD" w:rsidRDefault="00373DAD" w:rsidP="00373DAD">
      <w:pPr>
        <w:spacing w:after="0" w:line="240" w:lineRule="auto"/>
        <w:rPr>
          <w:rFonts w:cstheme="minorHAnsi"/>
          <w:sz w:val="20"/>
          <w:szCs w:val="20"/>
          <w:lang w:val="fr-BE"/>
        </w:rPr>
      </w:pPr>
      <w:bookmarkStart w:id="1" w:name="_Hlk105581423"/>
      <w:r w:rsidRPr="00DE4C50">
        <w:rPr>
          <w:rFonts w:cstheme="minorHAnsi"/>
          <w:noProof/>
          <w:sz w:val="20"/>
          <w:szCs w:val="20"/>
          <w:lang w:val="fr-BE"/>
        </w:rPr>
        <w:t xml:space="preserve">Résiste </w:t>
      </w:r>
      <w:r>
        <w:rPr>
          <w:rFonts w:cstheme="minorHAnsi"/>
          <w:noProof/>
          <w:sz w:val="20"/>
          <w:szCs w:val="20"/>
          <w:lang w:val="fr-BE"/>
        </w:rPr>
        <w:t>et ne sera pas affecté par les UVC et désinfection à l'</w:t>
      </w:r>
      <w:r w:rsidRPr="00DE4C50">
        <w:rPr>
          <w:rFonts w:cstheme="minorHAnsi"/>
          <w:noProof/>
          <w:sz w:val="20"/>
          <w:szCs w:val="20"/>
          <w:lang w:val="fr-BE"/>
        </w:rPr>
        <w:t>O</w:t>
      </w:r>
      <w:r>
        <w:rPr>
          <w:rFonts w:cstheme="minorHAnsi"/>
          <w:noProof/>
          <w:sz w:val="20"/>
          <w:szCs w:val="20"/>
          <w:lang w:val="fr-BE"/>
        </w:rPr>
        <w:t>zone</w:t>
      </w:r>
    </w:p>
    <w:bookmarkEnd w:id="1"/>
    <w:p w14:paraId="13303B2D" w14:textId="77777777" w:rsidR="000F15FC" w:rsidRPr="00325C24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C5AF248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</w:t>
      </w:r>
    </w:p>
    <w:p w14:paraId="080D9232" w14:textId="77777777" w:rsidR="000F15FC" w:rsidRPr="00325C24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 et résistance à la poussière accrues</w:t>
      </w:r>
    </w:p>
    <w:p w14:paraId="676A2F89" w14:textId="68AF212A" w:rsidR="00202F06" w:rsidRPr="00DE4C50" w:rsidRDefault="00202F06" w:rsidP="00202F0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DE4C50">
        <w:rPr>
          <w:rFonts w:cstheme="minorHAnsi"/>
          <w:noProof/>
          <w:sz w:val="20"/>
          <w:szCs w:val="20"/>
          <w:lang w:val="fr-BE"/>
        </w:rPr>
        <w:t xml:space="preserve">Résistance frottement humide </w:t>
      </w:r>
      <w:r w:rsidR="00F042B5" w:rsidRPr="00F042B5">
        <w:rPr>
          <w:rFonts w:cstheme="minorHAnsi"/>
          <w:sz w:val="20"/>
          <w:szCs w:val="20"/>
          <w:lang w:val="fr-BE"/>
        </w:rPr>
        <w:t xml:space="preserve">EN ISO 11998:2007 / EN 12720:2009+A1:2013): </w:t>
      </w:r>
      <w:r w:rsidRPr="00DE4C50">
        <w:rPr>
          <w:rFonts w:cstheme="minorHAnsi"/>
          <w:noProof/>
          <w:sz w:val="20"/>
          <w:szCs w:val="20"/>
          <w:lang w:val="fr-BE"/>
        </w:rPr>
        <w:t>Classe 5.</w:t>
      </w:r>
    </w:p>
    <w:p w14:paraId="411A38D7" w14:textId="21983F9F" w:rsidR="00F042B5" w:rsidRPr="00F042B5" w:rsidRDefault="00F042B5" w:rsidP="00F042B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603703E" w14:textId="77777777" w:rsidR="00F042B5" w:rsidRPr="00F042B5" w:rsidRDefault="00F042B5" w:rsidP="00F042B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CF5AFB8" w14:textId="77777777" w:rsidR="00F042B5" w:rsidRPr="00F042B5" w:rsidRDefault="00F042B5" w:rsidP="00F042B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F042B5">
        <w:rPr>
          <w:rFonts w:cstheme="minorHAnsi"/>
          <w:sz w:val="20"/>
          <w:szCs w:val="20"/>
          <w:lang w:val="fr-BE"/>
        </w:rPr>
        <w:t>Durabilité</w:t>
      </w:r>
    </w:p>
    <w:p w14:paraId="286324B3" w14:textId="77777777" w:rsidR="00F042B5" w:rsidRPr="00F042B5" w:rsidRDefault="00F042B5" w:rsidP="00F042B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F042B5">
        <w:rPr>
          <w:rFonts w:cstheme="minorHAnsi"/>
          <w:sz w:val="20"/>
          <w:szCs w:val="20"/>
          <w:lang w:val="fr-BE"/>
        </w:rPr>
        <w:t>Durabilité et résistance à la poussière accrues</w:t>
      </w:r>
    </w:p>
    <w:p w14:paraId="0BAE3A12" w14:textId="7E83AE6E" w:rsidR="000F15FC" w:rsidRDefault="00F042B5" w:rsidP="00F042B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F042B5">
        <w:rPr>
          <w:rFonts w:cstheme="minorHAnsi"/>
          <w:sz w:val="20"/>
          <w:szCs w:val="20"/>
          <w:lang w:val="fr-BE"/>
        </w:rPr>
        <w:t>Résistance frottement humide (EN ISO 11998:2007 / EN 12720:2009+A1:2013):  Classe 5</w:t>
      </w:r>
    </w:p>
    <w:p w14:paraId="5E0EB4B1" w14:textId="77777777" w:rsidR="00F042B5" w:rsidRPr="00325C24" w:rsidRDefault="00F042B5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5F676F7" w14:textId="77777777" w:rsidR="000F15FC" w:rsidRPr="00325C24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4B3EC4EF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La laine de roche ne contient aucun élément nutritif et ne permet pas le développement des microorganismes. </w:t>
      </w:r>
    </w:p>
    <w:p w14:paraId="4215F18C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microbiologique M1 (Zone 4) définie dans la norme NF S 90-351:2013 pour les 5 pathogènes testés : - Staphylococcus aureus résistant à la méthicilline (SARM)- Candida Albicans- Aspergillus Brasiliensis- E. Coli- Bacillus cereus</w:t>
      </w:r>
    </w:p>
    <w:p w14:paraId="5EE050D7" w14:textId="77777777" w:rsidR="000F15FC" w:rsidRPr="00325C24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cinétique de l’élimination des particules conforme à CP(0,5)5 selon la norme NF S 90-351:2013.</w:t>
      </w:r>
    </w:p>
    <w:p w14:paraId="5E8A1ECC" w14:textId="77777777" w:rsidR="000F15FC" w:rsidRPr="00325C24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3CC5804" w14:textId="77777777" w:rsidR="000F15FC" w:rsidRPr="00325C24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01597E7A" w14:textId="77777777" w:rsidR="000F15FC" w:rsidRPr="00325C24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6155CCE2" w14:textId="77777777" w:rsidR="000F15FC" w:rsidRPr="00325C24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3A1EDA5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Environnement</w:t>
      </w:r>
    </w:p>
    <w:p w14:paraId="66269553" w14:textId="77777777" w:rsidR="000F15FC" w:rsidRDefault="000F15FC" w:rsidP="000F15FC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713B8ECE" w14:textId="77777777" w:rsidR="000F15FC" w:rsidRDefault="000F15FC" w:rsidP="000F15FC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4E26621" w14:textId="77777777" w:rsidR="000F15FC" w:rsidRPr="00144AAE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C74CC0A" w14:textId="77777777" w:rsidR="000F15FC" w:rsidRPr="00144AAE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37C4837C" w14:textId="77777777" w:rsidR="000F15FC" w:rsidRDefault="000F15FC" w:rsidP="000F15FC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08F4FC73" w14:textId="77777777" w:rsidR="000F15FC" w:rsidRDefault="000F15FC" w:rsidP="000F15FC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985776F" w14:textId="77777777" w:rsidR="000F15FC" w:rsidRPr="00567DEB" w:rsidRDefault="000F15FC" w:rsidP="000F15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FR"/>
        </w:rPr>
        <w:t>Cradle to Cradle Certified® : Bronze</w:t>
      </w:r>
    </w:p>
    <w:p w14:paraId="5043A4E1" w14:textId="77777777" w:rsidR="000F15FC" w:rsidRPr="00144AAE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FR"/>
        </w:rPr>
        <w:lastRenderedPageBreak/>
        <w:t>Rockcycle® collecte et recycle la laine de roche usagée.</w:t>
      </w:r>
    </w:p>
    <w:p w14:paraId="4E19377C" w14:textId="77777777" w:rsidR="000F15FC" w:rsidRPr="00144AAE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8727188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197A2DF3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7F4177F3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0DA399B8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584CE5CF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1919185C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72C832F2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05577098" w14:textId="77777777" w:rsidR="000F15FC" w:rsidRPr="00144AAE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0687224E" w14:textId="77777777" w:rsidR="000F15FC" w:rsidRDefault="000F15FC" w:rsidP="000F15FC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093BCED3" w14:textId="77777777" w:rsidR="000F15FC" w:rsidRPr="00144AAE" w:rsidRDefault="000F15FC" w:rsidP="000F15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567DEB">
        <w:rPr>
          <w:rFonts w:cstheme="minorHAnsi"/>
          <w:noProof/>
          <w:sz w:val="20"/>
          <w:szCs w:val="20"/>
          <w:lang w:val="fr-BE"/>
        </w:rPr>
        <w:t>m²</w:t>
      </w:r>
    </w:p>
    <w:p w14:paraId="277F0A5E" w14:textId="1F28BB01" w:rsidR="006A1F31" w:rsidRPr="00D154B8" w:rsidRDefault="000F15FC" w:rsidP="00D15AC6">
      <w:pPr>
        <w:spacing w:after="0" w:line="240" w:lineRule="auto"/>
        <w:rPr>
          <w:lang w:val="fr-FR"/>
        </w:r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sectPr w:rsidR="006A1F31" w:rsidRPr="00D154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8583" w14:textId="77777777" w:rsidR="0065304C" w:rsidRDefault="0065304C">
      <w:pPr>
        <w:spacing w:after="0" w:line="240" w:lineRule="auto"/>
      </w:pPr>
      <w:r>
        <w:separator/>
      </w:r>
    </w:p>
  </w:endnote>
  <w:endnote w:type="continuationSeparator" w:id="0">
    <w:p w14:paraId="24BB00EA" w14:textId="77777777" w:rsidR="0065304C" w:rsidRDefault="0065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6D4E" w14:textId="3BA2A2C7" w:rsidR="004B5ED9" w:rsidRPr="007B4712" w:rsidRDefault="000F15FC" w:rsidP="00123DB7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123DB7">
      <w:rPr>
        <w:noProof/>
        <w:sz w:val="16"/>
        <w:szCs w:val="16"/>
      </w:rPr>
      <w:fldChar w:fldCharType="begin"/>
    </w:r>
    <w:r w:rsidR="00123DB7">
      <w:rPr>
        <w:noProof/>
        <w:sz w:val="16"/>
        <w:szCs w:val="16"/>
      </w:rPr>
      <w:instrText xml:space="preserve"> SAVEDATE  \@ "dd/MM/yyyy"  \* MERGEFORMAT </w:instrText>
    </w:r>
    <w:r w:rsidR="00123DB7">
      <w:rPr>
        <w:noProof/>
        <w:sz w:val="16"/>
        <w:szCs w:val="16"/>
      </w:rPr>
      <w:fldChar w:fldCharType="separate"/>
    </w:r>
    <w:r w:rsidR="005A56B2">
      <w:rPr>
        <w:noProof/>
        <w:sz w:val="16"/>
        <w:szCs w:val="16"/>
      </w:rPr>
      <w:t>04/08/2025</w:t>
    </w:r>
    <w:r w:rsidR="00123DB7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D61C" w14:textId="77777777" w:rsidR="0065304C" w:rsidRDefault="0065304C">
      <w:pPr>
        <w:spacing w:after="0" w:line="240" w:lineRule="auto"/>
      </w:pPr>
      <w:r>
        <w:separator/>
      </w:r>
    </w:p>
  </w:footnote>
  <w:footnote w:type="continuationSeparator" w:id="0">
    <w:p w14:paraId="66DEF87E" w14:textId="77777777" w:rsidR="0065304C" w:rsidRDefault="00653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FC"/>
    <w:rsid w:val="00026A6E"/>
    <w:rsid w:val="000F15FC"/>
    <w:rsid w:val="000F54CF"/>
    <w:rsid w:val="00123DB7"/>
    <w:rsid w:val="00202F06"/>
    <w:rsid w:val="002541B7"/>
    <w:rsid w:val="00302686"/>
    <w:rsid w:val="00373DAD"/>
    <w:rsid w:val="004A15AC"/>
    <w:rsid w:val="004B5ED9"/>
    <w:rsid w:val="005A56B2"/>
    <w:rsid w:val="005C2D60"/>
    <w:rsid w:val="005F1624"/>
    <w:rsid w:val="0065304C"/>
    <w:rsid w:val="00686EBA"/>
    <w:rsid w:val="006A1F31"/>
    <w:rsid w:val="006B2032"/>
    <w:rsid w:val="007548D7"/>
    <w:rsid w:val="007827EF"/>
    <w:rsid w:val="008D2C73"/>
    <w:rsid w:val="00904C27"/>
    <w:rsid w:val="00980AC6"/>
    <w:rsid w:val="00A40C19"/>
    <w:rsid w:val="00AC52BE"/>
    <w:rsid w:val="00AF528F"/>
    <w:rsid w:val="00BD0FED"/>
    <w:rsid w:val="00D154B8"/>
    <w:rsid w:val="00D15AC6"/>
    <w:rsid w:val="00DC2317"/>
    <w:rsid w:val="00DE4C50"/>
    <w:rsid w:val="00F042B5"/>
    <w:rsid w:val="00F11FA6"/>
    <w:rsid w:val="00F17571"/>
    <w:rsid w:val="00F66033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6C46B"/>
  <w15:chartTrackingRefBased/>
  <w15:docId w15:val="{FFA14133-912E-4916-A5C5-90E10D99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0F15FC"/>
    <w:rPr>
      <w:color w:val="008080"/>
    </w:rPr>
  </w:style>
  <w:style w:type="character" w:customStyle="1" w:styleId="Referentie">
    <w:name w:val="Referentie"/>
    <w:rsid w:val="000F15FC"/>
    <w:rPr>
      <w:color w:val="FF6600"/>
    </w:rPr>
  </w:style>
  <w:style w:type="character" w:customStyle="1" w:styleId="RevisieDatum">
    <w:name w:val="RevisieDatum"/>
    <w:rsid w:val="000F15FC"/>
    <w:rPr>
      <w:vanish/>
      <w:color w:val="auto"/>
    </w:rPr>
  </w:style>
  <w:style w:type="table" w:styleId="Tabelraster">
    <w:name w:val="Table Grid"/>
    <w:basedOn w:val="Standaardtabel"/>
    <w:uiPriority w:val="59"/>
    <w:rsid w:val="000F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0F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15FC"/>
  </w:style>
  <w:style w:type="paragraph" w:styleId="Koptekst">
    <w:name w:val="header"/>
    <w:basedOn w:val="Standaard"/>
    <w:link w:val="KoptekstChar"/>
    <w:uiPriority w:val="99"/>
    <w:unhideWhenUsed/>
    <w:rsid w:val="00980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0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D4D9-90FC-4F54-AF27-FD78C4A0A026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7B8204A3-FDF3-4515-8D19-C1ABBDC8A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645D9-0B97-48B8-8793-18D0995D7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10</cp:revision>
  <dcterms:created xsi:type="dcterms:W3CDTF">2023-01-25T15:55:00Z</dcterms:created>
  <dcterms:modified xsi:type="dcterms:W3CDTF">2025-08-04T15:07:00Z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